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bookmarkStart w:id="0" w:name="_GoBack"/>
      <w:bookmarkEnd w:id="0"/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1874F4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1874F4" w:rsidRDefault="00C738A9" w:rsidP="00C7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1874F4" w:rsidTr="0091038A">
        <w:trPr>
          <w:jc w:val="center"/>
        </w:trPr>
        <w:tc>
          <w:tcPr>
            <w:tcW w:w="5541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874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sprawie dostosowania warunków egzaminu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maturalnego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 względu na 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94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5959"/>
      </w:tblGrid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959" w:type="dxa"/>
            <w:tcBorders>
              <w:left w:val="single" w:sz="4" w:space="0" w:color="auto"/>
            </w:tcBorders>
            <w:vAlign w:val="center"/>
          </w:tcPr>
          <w:p w:rsidR="001874F4" w:rsidRPr="001874F4" w:rsidRDefault="00C114AA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959" w:type="dxa"/>
            <w:tcBorders>
              <w:left w:val="nil"/>
            </w:tcBorders>
            <w:vAlign w:val="center"/>
          </w:tcPr>
          <w:p w:rsidR="001874F4" w:rsidRPr="001874F4" w:rsidRDefault="001874F4" w:rsidP="00CD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(dotyczy absolwentów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(1) chorych i niesprawnych czasowo oraz (2) posiadających opinię 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poradni psychologiczno-pedagogicznej, w tym poradni specjalistycznej,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 specyficznych trudnościach w 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uczeniu się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874F4" w:rsidRPr="001874F4" w:rsidRDefault="001874F4" w:rsidP="0018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wskazuje następujące sposoby dostosowania warunków i formy przeprowadzania egzaminu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maturalnego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ww. zdającego, zgodne z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A. Forma arkusza egzaminacyjnego</w:t>
      </w:r>
    </w:p>
    <w:p w:rsid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69" w:type="dxa"/>
        <w:jc w:val="center"/>
        <w:tblLook w:val="04A0" w:firstRow="1" w:lastRow="0" w:firstColumn="1" w:lastColumn="0" w:noHBand="0" w:noVBand="1"/>
      </w:tblPr>
      <w:tblGrid>
        <w:gridCol w:w="426"/>
        <w:gridCol w:w="3856"/>
        <w:gridCol w:w="284"/>
        <w:gridCol w:w="425"/>
        <w:gridCol w:w="4678"/>
      </w:tblGrid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dla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sób z autyzmem, w tym z zespołem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Aspergera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(A2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C3637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dla osób niesłyszących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(A7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drukowany powiększoną czcionką (16 pkt)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(A4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C3637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AQ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</w:tc>
      </w:tr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drukowany alfabetem Braille’a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(A6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)</w:t>
            </w:r>
          </w:p>
          <w:p w:rsidR="00C3637C" w:rsidRPr="00F015A5" w:rsidRDefault="00C3637C" w:rsidP="00C3637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(wraz z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>czarnodrukiem</w:t>
            </w:r>
            <w:proofErr w:type="spellEnd"/>
            <w:r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4709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</w:t>
            </w:r>
            <w:r w:rsidR="00470920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na płycie CD w formacie</w:t>
            </w:r>
            <w:r w:rsidR="0047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4709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wskazać</w:t>
            </w:r>
            <w:r w:rsidR="0047092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.pdf / .</w:t>
            </w:r>
            <w:proofErr w:type="spellStart"/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docx</w:t>
            </w:r>
            <w:proofErr w:type="spellEnd"/>
            <w:r w:rsidR="0047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arkusz w formie: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A2</w:t>
            </w:r>
            <w:r w:rsidR="00470920" w:rsidRPr="00B92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A3</w:t>
            </w:r>
            <w:r w:rsidR="00470920" w:rsidRPr="00B92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A4</w:t>
            </w:r>
            <w:r w:rsidR="00470920" w:rsidRPr="00B92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A7</w:t>
            </w:r>
            <w:r w:rsidR="00470920" w:rsidRPr="00B92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AQ</w:t>
            </w:r>
            <w:r w:rsidR="00470920" w:rsidRPr="00B92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w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czarnodruku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(A9)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4709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470920">
              <w:rPr>
                <w:rFonts w:ascii="Times New Roman" w:eastAsia="Times New Roman" w:hAnsi="Times New Roman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C3637C" w:rsidRPr="00F015A5" w:rsidTr="00470920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3637C" w:rsidRPr="00F015A5" w:rsidTr="0047092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C3637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dla osób słabosłyszących</w:t>
            </w:r>
            <w:r w:rsidRPr="00F015A5" w:rsidDel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(A3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:rsidR="00C3637C" w:rsidRPr="00F015A5" w:rsidRDefault="00C3637C" w:rsidP="004709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3637C" w:rsidRDefault="00C3637C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3637C" w:rsidRPr="001874F4" w:rsidRDefault="00C3637C" w:rsidP="00C363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amówione w 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 lutego 2020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C3637C" w:rsidRDefault="00C3637C" w:rsidP="00C3637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amówione w 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27 grudnia 2019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4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odtwarzacz CD ze słuchawkami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1874F4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1874F4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</w:t>
            </w:r>
            <w:r w:rsidR="004565C9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: …………………</w:t>
            </w:r>
            <w:r w:rsidRPr="001874F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)</w:t>
            </w:r>
          </w:p>
        </w:tc>
      </w:tr>
      <w:tr w:rsidR="001874F4" w:rsidRPr="001874F4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1874F4" w:rsidRPr="001874F4" w:rsidRDefault="001874F4" w:rsidP="001874F4">
      <w:pPr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color w:val="FF0000"/>
          <w:lang w:eastAsia="pl-PL"/>
        </w:rPr>
        <w:br w:type="page"/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lastRenderedPageBreak/>
        <w:t>D. Obecność specjalisty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1874F4" w:rsidRDefault="001874F4" w:rsidP="001874F4">
      <w:pPr>
        <w:spacing w:after="15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 w:rsidR="00C734A5">
        <w:rPr>
          <w:rFonts w:ascii="Times New Roman" w:eastAsia="Times New Roman" w:hAnsi="Times New Roman" w:cs="Times New Roman"/>
          <w:b/>
          <w:lang w:eastAsia="pl-PL"/>
        </w:rPr>
        <w:t>kryteriów/</w:t>
      </w:r>
      <w:r w:rsidRPr="001874F4">
        <w:rPr>
          <w:rFonts w:ascii="Times New Roman" w:eastAsia="Times New Roman" w:hAnsi="Times New Roman" w:cs="Times New Roman"/>
          <w:b/>
          <w:lang w:eastAsia="pl-PL"/>
        </w:rPr>
        <w:t>zasad oceniania ze względu na:</w:t>
      </w:r>
    </w:p>
    <w:p w:rsid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1874F4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specyficzne trudności w uczeniu się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trudności adaptacyjne </w:t>
            </w:r>
            <w:r w:rsidR="00C5302C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związane z wcześniejszym kształceniem </w:t>
            </w:r>
          </w:p>
        </w:tc>
      </w:tr>
      <w:tr w:rsidR="00C738A9" w:rsidRPr="001874F4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1874F4" w:rsidRDefault="00C738A9" w:rsidP="00C734A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Default="00C738A9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1874F4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dyskalkulię (</w:t>
            </w:r>
            <w:r w:rsidR="00CD39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afazję</w:t>
            </w:r>
          </w:p>
        </w:tc>
      </w:tr>
      <w:tr w:rsidR="00C734A5" w:rsidRPr="001874F4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autyzm, w tym zespół Aspergera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przystępowanie do egzaminu przez cudzoziemca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dostosowania</w:t>
      </w: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1874F4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1874F4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C5302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738A9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obcego o 15 minut.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minut.</w:t>
            </w: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(b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(c) 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1874F4" w:rsidRDefault="001874F4" w:rsidP="001874F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1874F4" w:rsidRPr="001874F4" w:rsidRDefault="001874F4" w:rsidP="001874F4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1874F4" w:rsidTr="00CF781C">
        <w:tc>
          <w:tcPr>
            <w:tcW w:w="2693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1874F4" w:rsidTr="00CF781C">
        <w:tc>
          <w:tcPr>
            <w:tcW w:w="2693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zdającego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skorzystam z proponowanych warunków i formy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nie skorzystam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następujących warunków i formy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</w:t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</w:p>
    <w:p w:rsidR="00EC0C37" w:rsidRPr="001874F4" w:rsidRDefault="00BB18B8" w:rsidP="001874F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415925</wp:posOffset>
                </wp:positionH>
                <wp:positionV relativeFrom="paragraph">
                  <wp:posOffset>237686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BB18B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8B8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B18B8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75pt;margin-top:18.7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O4RJ0f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BB18B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8B8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B18B8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B18B8" w:rsidRDefault="00BB18B8" w:rsidP="00BB18B8"/>
                  </w:txbxContent>
                </v:textbox>
              </v:shape>
            </w:pict>
          </mc:Fallback>
        </mc:AlternateContent>
      </w:r>
    </w:p>
    <w:sectPr w:rsidR="00EC0C37" w:rsidRPr="001874F4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A1" w:rsidRDefault="008060A1" w:rsidP="00CB34AF">
      <w:pPr>
        <w:spacing w:after="0" w:line="240" w:lineRule="auto"/>
      </w:pPr>
      <w:r>
        <w:separator/>
      </w:r>
    </w:p>
  </w:endnote>
  <w:endnote w:type="continuationSeparator" w:id="0">
    <w:p w:rsidR="008060A1" w:rsidRDefault="008060A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A1" w:rsidRDefault="008060A1" w:rsidP="00CB34AF">
      <w:pPr>
        <w:spacing w:after="0" w:line="240" w:lineRule="auto"/>
      </w:pPr>
      <w:r>
        <w:separator/>
      </w:r>
    </w:p>
  </w:footnote>
  <w:footnote w:type="continuationSeparator" w:id="0">
    <w:p w:rsidR="008060A1" w:rsidRDefault="008060A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1874F4">
      <w:trPr>
        <w:trHeight w:val="132"/>
      </w:trPr>
      <w:tc>
        <w:tcPr>
          <w:tcW w:w="1384" w:type="dxa"/>
          <w:shd w:val="clear" w:color="auto" w:fill="595959"/>
        </w:tcPr>
        <w:p w:rsidR="00CB34AF" w:rsidRPr="001874F4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4</w:t>
          </w:r>
          <w:r w:rsidR="00943EAC"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943EAC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943EAC">
            <w:rPr>
              <w:rFonts w:ascii="Times New Roman" w:hAnsi="Times New Roman" w:cs="Times New Roman"/>
              <w:i/>
              <w:sz w:val="16"/>
            </w:rPr>
            <w:t xml:space="preserve">Informacja o sposobie dostosowania warunków i formy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84D00"/>
    <w:rsid w:val="0013009C"/>
    <w:rsid w:val="00143972"/>
    <w:rsid w:val="00182AFA"/>
    <w:rsid w:val="001874F4"/>
    <w:rsid w:val="001B791B"/>
    <w:rsid w:val="001D1F55"/>
    <w:rsid w:val="0031416A"/>
    <w:rsid w:val="00315923"/>
    <w:rsid w:val="00324C1B"/>
    <w:rsid w:val="003C5F8A"/>
    <w:rsid w:val="004565C9"/>
    <w:rsid w:val="00470920"/>
    <w:rsid w:val="00521126"/>
    <w:rsid w:val="005624A9"/>
    <w:rsid w:val="0066543E"/>
    <w:rsid w:val="006B7A77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90C98"/>
    <w:rsid w:val="009C0481"/>
    <w:rsid w:val="00A15105"/>
    <w:rsid w:val="00A72410"/>
    <w:rsid w:val="00A95541"/>
    <w:rsid w:val="00AF6DFC"/>
    <w:rsid w:val="00B40B42"/>
    <w:rsid w:val="00B976E5"/>
    <w:rsid w:val="00BB18B8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D6425"/>
    <w:rsid w:val="00DF4B8C"/>
    <w:rsid w:val="00EC0C37"/>
    <w:rsid w:val="00ED556D"/>
    <w:rsid w:val="00F30DE5"/>
    <w:rsid w:val="00F43399"/>
    <w:rsid w:val="00F75A2F"/>
    <w:rsid w:val="00F94DAE"/>
    <w:rsid w:val="00F961C8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Kowalski Ryszard</cp:lastModifiedBy>
  <cp:revision>2</cp:revision>
  <dcterms:created xsi:type="dcterms:W3CDTF">2019-09-15T09:05:00Z</dcterms:created>
  <dcterms:modified xsi:type="dcterms:W3CDTF">2019-09-15T09:05:00Z</dcterms:modified>
</cp:coreProperties>
</file>